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7CE9" w14:textId="7D0B5DCE" w:rsidR="003B5D11" w:rsidRPr="004453D2" w:rsidRDefault="00853B88" w:rsidP="004453D2">
      <w:pPr>
        <w:jc w:val="center"/>
        <w:rPr>
          <w:rFonts w:ascii="Arial" w:hAnsi="Arial" w:cs="Arial"/>
          <w:sz w:val="24"/>
          <w:szCs w:val="24"/>
        </w:rPr>
      </w:pPr>
      <w:r w:rsidRPr="004453D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221F9F" wp14:editId="6D063B77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931545" cy="1036320"/>
            <wp:effectExtent l="0" t="0" r="1905" b="0"/>
            <wp:wrapTight wrapText="bothSides">
              <wp:wrapPolygon edited="0">
                <wp:start x="0" y="0"/>
                <wp:lineTo x="0" y="21044"/>
                <wp:lineTo x="21202" y="21044"/>
                <wp:lineTo x="2120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3D2">
        <w:rPr>
          <w:rFonts w:ascii="Arial" w:hAnsi="Arial" w:cs="Arial"/>
          <w:sz w:val="24"/>
          <w:szCs w:val="24"/>
        </w:rPr>
        <w:t>Oddział Warszawski Stowarzyszenia Inżynierów</w:t>
      </w:r>
      <w:r w:rsidR="004453D2">
        <w:rPr>
          <w:rFonts w:ascii="Arial" w:hAnsi="Arial" w:cs="Arial"/>
          <w:sz w:val="24"/>
          <w:szCs w:val="24"/>
        </w:rPr>
        <w:t xml:space="preserve"> </w:t>
      </w:r>
      <w:r w:rsidRPr="004453D2">
        <w:rPr>
          <w:rFonts w:ascii="Arial" w:hAnsi="Arial" w:cs="Arial"/>
          <w:sz w:val="24"/>
          <w:szCs w:val="24"/>
        </w:rPr>
        <w:t>i Techników</w:t>
      </w:r>
      <w:r w:rsidR="004453D2" w:rsidRPr="004453D2">
        <w:rPr>
          <w:rFonts w:ascii="Arial" w:hAnsi="Arial" w:cs="Arial"/>
          <w:sz w:val="24"/>
          <w:szCs w:val="24"/>
        </w:rPr>
        <w:t xml:space="preserve"> </w:t>
      </w:r>
      <w:r w:rsidRPr="004453D2">
        <w:rPr>
          <w:rFonts w:ascii="Arial" w:hAnsi="Arial" w:cs="Arial"/>
          <w:sz w:val="24"/>
          <w:szCs w:val="24"/>
        </w:rPr>
        <w:t>Ogrodnictwa</w:t>
      </w:r>
    </w:p>
    <w:p w14:paraId="23E3A1DE" w14:textId="370DADCC" w:rsidR="00853B88" w:rsidRPr="004453D2" w:rsidRDefault="00853B88" w:rsidP="00853B88">
      <w:pPr>
        <w:jc w:val="center"/>
        <w:rPr>
          <w:rFonts w:ascii="Arial" w:hAnsi="Arial" w:cs="Arial"/>
          <w:sz w:val="24"/>
          <w:szCs w:val="24"/>
        </w:rPr>
      </w:pPr>
      <w:r w:rsidRPr="004453D2">
        <w:rPr>
          <w:rFonts w:ascii="Arial" w:hAnsi="Arial" w:cs="Arial"/>
          <w:sz w:val="24"/>
          <w:szCs w:val="24"/>
        </w:rPr>
        <w:t>Zaprasza członków Stowarzyszenia</w:t>
      </w:r>
    </w:p>
    <w:p w14:paraId="07E3F58A" w14:textId="0316983F" w:rsidR="00853B88" w:rsidRDefault="00853B88" w:rsidP="004453D2">
      <w:pPr>
        <w:jc w:val="center"/>
        <w:rPr>
          <w:rFonts w:ascii="Arial" w:hAnsi="Arial" w:cs="Arial"/>
          <w:sz w:val="28"/>
          <w:szCs w:val="28"/>
        </w:rPr>
      </w:pPr>
      <w:r w:rsidRPr="004453D2">
        <w:rPr>
          <w:rFonts w:ascii="Arial" w:hAnsi="Arial" w:cs="Arial"/>
          <w:sz w:val="28"/>
          <w:szCs w:val="28"/>
        </w:rPr>
        <w:t>na wycieczkę do</w:t>
      </w:r>
    </w:p>
    <w:p w14:paraId="7F7B6DDB" w14:textId="77777777" w:rsidR="00421F85" w:rsidRDefault="00421F85" w:rsidP="00421F85">
      <w:pPr>
        <w:jc w:val="center"/>
        <w:rPr>
          <w:rFonts w:ascii="Arial" w:hAnsi="Arial" w:cs="Arial"/>
          <w:sz w:val="28"/>
          <w:szCs w:val="28"/>
        </w:rPr>
      </w:pPr>
    </w:p>
    <w:p w14:paraId="4F7CED97" w14:textId="77777777" w:rsidR="00421F85" w:rsidRDefault="00853B88" w:rsidP="00421F85">
      <w:pPr>
        <w:jc w:val="center"/>
        <w:rPr>
          <w:rFonts w:ascii="Arial" w:hAnsi="Arial" w:cs="Arial"/>
          <w:i/>
          <w:iCs/>
          <w:color w:val="000000" w:themeColor="text1"/>
          <w:sz w:val="40"/>
          <w:szCs w:val="40"/>
        </w:rPr>
      </w:pPr>
      <w:r w:rsidRPr="004453D2">
        <w:rPr>
          <w:rFonts w:ascii="Arial" w:hAnsi="Arial" w:cs="Arial"/>
          <w:i/>
          <w:iCs/>
          <w:color w:val="000000" w:themeColor="text1"/>
          <w:sz w:val="40"/>
          <w:szCs w:val="40"/>
        </w:rPr>
        <w:t>Muzeum Rolnictwa w Ciechanowcu</w:t>
      </w:r>
    </w:p>
    <w:p w14:paraId="1A422FA7" w14:textId="597097D0" w:rsidR="00853B88" w:rsidRPr="00421F85" w:rsidRDefault="00421F85" w:rsidP="00421F85">
      <w:pPr>
        <w:jc w:val="center"/>
        <w:rPr>
          <w:rFonts w:ascii="Arial" w:hAnsi="Arial" w:cs="Arial"/>
          <w:i/>
          <w:iCs/>
          <w:color w:val="000000" w:themeColor="text1"/>
          <w:sz w:val="40"/>
          <w:szCs w:val="40"/>
        </w:rPr>
      </w:pPr>
      <w:r>
        <w:rPr>
          <w:rFonts w:ascii="Arial" w:hAnsi="Arial" w:cs="Arial"/>
          <w:i/>
          <w:iCs/>
          <w:color w:val="000000" w:themeColor="text1"/>
          <w:sz w:val="40"/>
          <w:szCs w:val="40"/>
        </w:rPr>
        <w:t xml:space="preserve"> </w:t>
      </w:r>
      <w:r w:rsidR="00853B88" w:rsidRPr="004453D2">
        <w:rPr>
          <w:rFonts w:ascii="Arial" w:hAnsi="Arial" w:cs="Arial"/>
          <w:i/>
          <w:iCs/>
          <w:color w:val="000000" w:themeColor="text1"/>
          <w:sz w:val="40"/>
          <w:szCs w:val="40"/>
        </w:rPr>
        <w:t>i Ziołowego Zakątka w Korycinach</w:t>
      </w:r>
    </w:p>
    <w:p w14:paraId="31DEE5A3" w14:textId="2CD284B8" w:rsidR="000A200D" w:rsidRPr="004453D2" w:rsidRDefault="000A200D" w:rsidP="00F927CC">
      <w:pPr>
        <w:jc w:val="center"/>
        <w:rPr>
          <w:rFonts w:ascii="Arial" w:hAnsi="Arial" w:cs="Arial"/>
          <w:color w:val="FF0000"/>
          <w:sz w:val="56"/>
          <w:szCs w:val="56"/>
        </w:rPr>
      </w:pPr>
      <w:r w:rsidRPr="004453D2">
        <w:rPr>
          <w:rFonts w:ascii="Arial" w:hAnsi="Arial" w:cs="Arial"/>
          <w:color w:val="FF0000"/>
          <w:sz w:val="56"/>
          <w:szCs w:val="56"/>
        </w:rPr>
        <w:t>25.06.2022r. (sobota)</w:t>
      </w:r>
    </w:p>
    <w:p w14:paraId="107616F0" w14:textId="382EAF3F" w:rsidR="000A200D" w:rsidRPr="00D914B2" w:rsidRDefault="009B0C14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Program Wycieczki:</w:t>
      </w:r>
    </w:p>
    <w:p w14:paraId="7205CF1D" w14:textId="46B1E4B3" w:rsidR="009B0C14" w:rsidRPr="00D914B2" w:rsidRDefault="009B0C14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8</w:t>
      </w:r>
      <w:r w:rsidRPr="00D914B2">
        <w:rPr>
          <w:rFonts w:ascii="Arial" w:hAnsi="Arial" w:cs="Arial"/>
          <w:sz w:val="28"/>
          <w:szCs w:val="28"/>
          <w:vertAlign w:val="superscript"/>
        </w:rPr>
        <w:t xml:space="preserve">00 </w:t>
      </w:r>
      <w:r w:rsidRPr="00D914B2">
        <w:rPr>
          <w:rFonts w:ascii="Arial" w:hAnsi="Arial" w:cs="Arial"/>
          <w:sz w:val="28"/>
          <w:szCs w:val="28"/>
        </w:rPr>
        <w:t xml:space="preserve">– wyjazd z Warszawy </w:t>
      </w:r>
    </w:p>
    <w:p w14:paraId="319F8D02" w14:textId="1BB3D11B" w:rsidR="009B0C14" w:rsidRPr="00D914B2" w:rsidRDefault="0028379E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B99351" wp14:editId="36A326B5">
            <wp:simplePos x="0" y="0"/>
            <wp:positionH relativeFrom="column">
              <wp:posOffset>4119880</wp:posOffset>
            </wp:positionH>
            <wp:positionV relativeFrom="paragraph">
              <wp:posOffset>296545</wp:posOffset>
            </wp:positionV>
            <wp:extent cx="2134870" cy="1417320"/>
            <wp:effectExtent l="0" t="0" r="0" b="0"/>
            <wp:wrapTight wrapText="bothSides">
              <wp:wrapPolygon edited="0">
                <wp:start x="0" y="0"/>
                <wp:lineTo x="0" y="21194"/>
                <wp:lineTo x="21394" y="21194"/>
                <wp:lineTo x="21394" y="0"/>
                <wp:lineTo x="0" y="0"/>
              </wp:wrapPolygon>
            </wp:wrapTight>
            <wp:docPr id="3" name="Obraz 3" descr="Muzeum Rolnictwa im. ks. Krzysztofa Kluka w Ciechanowcu - dyskusje na  Garn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zeum Rolnictwa im. ks. Krzysztofa Kluka w Ciechanowcu - dyskusje na  Garnek.p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C14" w:rsidRPr="00D914B2">
        <w:rPr>
          <w:rFonts w:ascii="Arial" w:hAnsi="Arial" w:cs="Arial"/>
          <w:sz w:val="28"/>
          <w:szCs w:val="28"/>
        </w:rPr>
        <w:t>10</w:t>
      </w:r>
      <w:r w:rsidR="009B0C14" w:rsidRPr="00D914B2">
        <w:rPr>
          <w:rFonts w:ascii="Arial" w:hAnsi="Arial" w:cs="Arial"/>
          <w:sz w:val="28"/>
          <w:szCs w:val="28"/>
          <w:vertAlign w:val="superscript"/>
        </w:rPr>
        <w:t>00</w:t>
      </w:r>
      <w:r w:rsidR="009B0C14" w:rsidRPr="00D914B2">
        <w:rPr>
          <w:rFonts w:ascii="Arial" w:hAnsi="Arial" w:cs="Arial"/>
          <w:sz w:val="28"/>
          <w:szCs w:val="28"/>
        </w:rPr>
        <w:t xml:space="preserve"> – Muzeum Rolnictwa im. Ks. Krzysztofa Kluka w Ciechanowcu</w:t>
      </w:r>
    </w:p>
    <w:p w14:paraId="43BCB484" w14:textId="7F671AFF" w:rsidR="009B0C14" w:rsidRPr="00D914B2" w:rsidRDefault="009B0C14" w:rsidP="006824C7">
      <w:pPr>
        <w:pStyle w:val="NormalnyWeb"/>
        <w:contextualSpacing/>
        <w:jc w:val="both"/>
        <w:rPr>
          <w:rFonts w:ascii="Arial" w:hAnsi="Arial" w:cs="Arial"/>
          <w:sz w:val="22"/>
          <w:szCs w:val="22"/>
        </w:rPr>
      </w:pPr>
      <w:r w:rsidRPr="00D914B2">
        <w:rPr>
          <w:rFonts w:ascii="Arial" w:hAnsi="Arial" w:cs="Arial"/>
          <w:sz w:val="22"/>
          <w:szCs w:val="22"/>
        </w:rPr>
        <w:t>Muzeum Rolnictwa im. ks. Krzysztofa Kluka powstało w 1962 r. z inicjatywy Towarzystwa Miłośników Ciechanowca pod organizacyjnym kierownictwem lekarza dr Pawła Olszewskiego i nauczyciela mgr Kazimierza Uszyńskiego.</w:t>
      </w:r>
    </w:p>
    <w:p w14:paraId="3965F41C" w14:textId="77777777" w:rsidR="009B0C14" w:rsidRPr="00D914B2" w:rsidRDefault="009B0C14" w:rsidP="006824C7">
      <w:pPr>
        <w:pStyle w:val="NormalnyWeb"/>
        <w:contextualSpacing/>
        <w:jc w:val="both"/>
        <w:rPr>
          <w:rFonts w:ascii="Arial" w:hAnsi="Arial" w:cs="Arial"/>
          <w:sz w:val="22"/>
          <w:szCs w:val="22"/>
        </w:rPr>
      </w:pPr>
      <w:r w:rsidRPr="00D914B2">
        <w:rPr>
          <w:rFonts w:ascii="Arial" w:hAnsi="Arial" w:cs="Arial"/>
          <w:sz w:val="22"/>
          <w:szCs w:val="22"/>
        </w:rPr>
        <w:t>Muzeum znajduje się w zespole pałacowo-parkowym z połowy XIX wieku (dawna posiadłość rodziny Starzeńskich), odbudowanym ze zniszczeń wojennych w latach 1966-1969.</w:t>
      </w:r>
    </w:p>
    <w:p w14:paraId="770FC311" w14:textId="77777777" w:rsidR="009B0C14" w:rsidRPr="00D914B2" w:rsidRDefault="009B0C14" w:rsidP="006824C7">
      <w:pPr>
        <w:pStyle w:val="NormalnyWeb"/>
        <w:contextualSpacing/>
        <w:jc w:val="both"/>
        <w:rPr>
          <w:rFonts w:ascii="Arial" w:hAnsi="Arial" w:cs="Arial"/>
          <w:sz w:val="22"/>
          <w:szCs w:val="22"/>
        </w:rPr>
      </w:pPr>
      <w:r w:rsidRPr="00D914B2">
        <w:rPr>
          <w:rFonts w:ascii="Arial" w:hAnsi="Arial" w:cs="Arial"/>
          <w:sz w:val="22"/>
          <w:szCs w:val="22"/>
        </w:rPr>
        <w:t xml:space="preserve">Muzeum posiada dziewięć działów: Etnograficzny, Historyczno-Artystyczny, Budownictwa </w:t>
      </w:r>
      <w:proofErr w:type="spellStart"/>
      <w:r w:rsidRPr="00D914B2">
        <w:rPr>
          <w:rFonts w:ascii="Arial" w:hAnsi="Arial" w:cs="Arial"/>
          <w:sz w:val="22"/>
          <w:szCs w:val="22"/>
        </w:rPr>
        <w:t>Wiejskiego-Skansen</w:t>
      </w:r>
      <w:proofErr w:type="spellEnd"/>
      <w:r w:rsidRPr="00D914B2">
        <w:rPr>
          <w:rFonts w:ascii="Arial" w:hAnsi="Arial" w:cs="Arial"/>
          <w:sz w:val="22"/>
          <w:szCs w:val="22"/>
        </w:rPr>
        <w:t>, Techniki Rolniczej, Historii Uprawy Roślin, Historii Chowu i Hodowli Zwierząt Gospodarskich, Tradycji Zielarskich, Muzeum Weterynarii i Oświatowo-Promocyjny.</w:t>
      </w:r>
    </w:p>
    <w:p w14:paraId="32BB6374" w14:textId="06541021" w:rsidR="009B0C14" w:rsidRPr="00D914B2" w:rsidRDefault="009B0C14" w:rsidP="006824C7">
      <w:pPr>
        <w:pStyle w:val="NormalnyWeb"/>
        <w:contextualSpacing/>
        <w:jc w:val="both"/>
        <w:rPr>
          <w:rFonts w:ascii="Arial" w:hAnsi="Arial" w:cs="Arial"/>
          <w:sz w:val="22"/>
          <w:szCs w:val="22"/>
        </w:rPr>
      </w:pPr>
      <w:r w:rsidRPr="00D914B2">
        <w:rPr>
          <w:rFonts w:ascii="Arial" w:hAnsi="Arial" w:cs="Arial"/>
          <w:sz w:val="22"/>
          <w:szCs w:val="22"/>
        </w:rPr>
        <w:t>Patronat merytoryczny nad Muzeum, na podstawie umowy porozumienia sprawuje Szkoła Główna Gospodarstwa Wiejskiego w Warszawie</w:t>
      </w:r>
      <w:r w:rsidR="0028379E" w:rsidRPr="00D914B2">
        <w:rPr>
          <w:rFonts w:ascii="Arial" w:hAnsi="Arial" w:cs="Arial"/>
          <w:sz w:val="22"/>
          <w:szCs w:val="22"/>
        </w:rPr>
        <w:t>.</w:t>
      </w:r>
    </w:p>
    <w:p w14:paraId="61FB7F34" w14:textId="77777777" w:rsidR="00CE683B" w:rsidRDefault="00CE683B" w:rsidP="006824C7">
      <w:pPr>
        <w:pStyle w:val="NormalnyWeb"/>
        <w:ind w:firstLine="708"/>
        <w:contextualSpacing/>
        <w:jc w:val="both"/>
        <w:rPr>
          <w:rFonts w:ascii="Arial" w:hAnsi="Arial" w:cs="Arial"/>
        </w:rPr>
      </w:pPr>
    </w:p>
    <w:p w14:paraId="36DED2BE" w14:textId="4B952B19" w:rsidR="0028379E" w:rsidRPr="00D914B2" w:rsidRDefault="00CE683B" w:rsidP="0028379E">
      <w:pPr>
        <w:pStyle w:val="NormalnyWeb"/>
        <w:contextualSpacing/>
        <w:rPr>
          <w:rFonts w:ascii="Arial" w:hAnsi="Arial" w:cs="Arial"/>
          <w:sz w:val="28"/>
          <w:szCs w:val="28"/>
        </w:rPr>
      </w:pPr>
      <w:r w:rsidRPr="00D914B2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B2B487" wp14:editId="5E0FD9F0">
            <wp:simplePos x="0" y="0"/>
            <wp:positionH relativeFrom="column">
              <wp:posOffset>3722369</wp:posOffset>
            </wp:positionH>
            <wp:positionV relativeFrom="paragraph">
              <wp:posOffset>80010</wp:posOffset>
            </wp:positionV>
            <wp:extent cx="2534920" cy="1486907"/>
            <wp:effectExtent l="0" t="0" r="0" b="0"/>
            <wp:wrapTight wrapText="bothSides">
              <wp:wrapPolygon edited="0">
                <wp:start x="0" y="0"/>
                <wp:lineTo x="0" y="21314"/>
                <wp:lineTo x="21427" y="21314"/>
                <wp:lineTo x="21427" y="0"/>
                <wp:lineTo x="0" y="0"/>
              </wp:wrapPolygon>
            </wp:wrapTight>
            <wp:docPr id="6" name="Obraz 6" descr="Niezwykłe wakacje - domek w pn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iezwykłe wakacje - domek w pni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48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79E" w:rsidRPr="00D914B2">
        <w:rPr>
          <w:rFonts w:ascii="Arial" w:hAnsi="Arial" w:cs="Arial"/>
          <w:sz w:val="28"/>
          <w:szCs w:val="28"/>
        </w:rPr>
        <w:t>12</w:t>
      </w:r>
      <w:r w:rsidR="0028379E" w:rsidRPr="00D914B2">
        <w:rPr>
          <w:rFonts w:ascii="Arial" w:hAnsi="Arial" w:cs="Arial"/>
          <w:sz w:val="28"/>
          <w:szCs w:val="28"/>
          <w:vertAlign w:val="superscript"/>
        </w:rPr>
        <w:t>30</w:t>
      </w:r>
      <w:r w:rsidR="0028379E" w:rsidRPr="00D914B2">
        <w:rPr>
          <w:rFonts w:ascii="Arial" w:hAnsi="Arial" w:cs="Arial"/>
          <w:sz w:val="28"/>
          <w:szCs w:val="28"/>
        </w:rPr>
        <w:t xml:space="preserve"> </w:t>
      </w:r>
      <w:r w:rsidRPr="00D914B2">
        <w:rPr>
          <w:rFonts w:ascii="Arial" w:hAnsi="Arial" w:cs="Arial"/>
          <w:sz w:val="28"/>
          <w:szCs w:val="28"/>
        </w:rPr>
        <w:t>–</w:t>
      </w:r>
      <w:r w:rsidR="0028379E" w:rsidRPr="00D914B2">
        <w:rPr>
          <w:rFonts w:ascii="Arial" w:hAnsi="Arial" w:cs="Arial"/>
          <w:sz w:val="28"/>
          <w:szCs w:val="28"/>
        </w:rPr>
        <w:t xml:space="preserve"> </w:t>
      </w:r>
      <w:r w:rsidRPr="00D914B2">
        <w:rPr>
          <w:rFonts w:ascii="Arial" w:hAnsi="Arial" w:cs="Arial"/>
          <w:sz w:val="28"/>
          <w:szCs w:val="28"/>
        </w:rPr>
        <w:t>Ziołowy Zakątek w Korycinach</w:t>
      </w:r>
    </w:p>
    <w:p w14:paraId="34FA9B98" w14:textId="56AD25EF" w:rsidR="00CE683B" w:rsidRDefault="00CE683B" w:rsidP="0028379E">
      <w:pPr>
        <w:pStyle w:val="NormalnyWeb"/>
        <w:contextualSpacing/>
        <w:rPr>
          <w:rFonts w:ascii="Arial" w:hAnsi="Arial" w:cs="Arial"/>
          <w:sz w:val="32"/>
          <w:szCs w:val="32"/>
        </w:rPr>
      </w:pPr>
    </w:p>
    <w:p w14:paraId="4A4DCE69" w14:textId="70F11C71" w:rsidR="00CE683B" w:rsidRPr="00CE683B" w:rsidRDefault="00CE683B" w:rsidP="00421F85">
      <w:pPr>
        <w:pStyle w:val="NormalnyWeb"/>
        <w:contextualSpacing/>
        <w:jc w:val="both"/>
        <w:rPr>
          <w:rFonts w:ascii="Arial" w:hAnsi="Arial" w:cs="Arial"/>
          <w:sz w:val="32"/>
          <w:szCs w:val="32"/>
        </w:rPr>
      </w:pPr>
      <w:r w:rsidRPr="00D914B2">
        <w:rPr>
          <w:rFonts w:ascii="Arial" w:hAnsi="Arial" w:cs="Arial"/>
          <w:sz w:val="22"/>
          <w:szCs w:val="22"/>
        </w:rPr>
        <w:t xml:space="preserve">Wśród malowniczych lasów i pól, z dala od miejskich zanieczyszczeń i zgiełku, ulokowany jest Ziołowy Zakątek. </w:t>
      </w:r>
      <w:r w:rsidRPr="00D914B2">
        <w:rPr>
          <w:rStyle w:val="Pogrubienie"/>
          <w:rFonts w:ascii="Arial" w:hAnsi="Arial" w:cs="Arial"/>
          <w:b w:val="0"/>
          <w:bCs w:val="0"/>
          <w:sz w:val="22"/>
          <w:szCs w:val="22"/>
        </w:rPr>
        <w:t>Unikatowy w skali świata obiekt agroturystyczny położony jest w samym sercu najczystszego regionu Polski, Podlasia.</w:t>
      </w:r>
      <w:r w:rsidRPr="00D914B2">
        <w:rPr>
          <w:rFonts w:ascii="Arial" w:hAnsi="Arial" w:cs="Arial"/>
          <w:sz w:val="22"/>
          <w:szCs w:val="22"/>
        </w:rPr>
        <w:t xml:space="preserve"> Na powierzchni prawie 20 ha skupia bogatą kulturę i tradycję tego obszaru. Można znaleźć tu charakterystyczne dla regionu zabudowy, rękodzieło, a przede wszystkim wszechobecne zioła</w:t>
      </w:r>
      <w:r w:rsidRPr="00CE683B">
        <w:rPr>
          <w:rFonts w:ascii="Arial" w:hAnsi="Arial" w:cs="Arial"/>
        </w:rPr>
        <w:t>.</w:t>
      </w:r>
    </w:p>
    <w:p w14:paraId="652DCD03" w14:textId="60A6EA1D" w:rsidR="004E3A14" w:rsidRPr="00D914B2" w:rsidRDefault="004453D2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12</w:t>
      </w:r>
      <w:r w:rsidR="004E3A14" w:rsidRPr="00D914B2">
        <w:rPr>
          <w:rFonts w:ascii="Arial" w:hAnsi="Arial" w:cs="Arial"/>
          <w:sz w:val="28"/>
          <w:szCs w:val="28"/>
          <w:vertAlign w:val="superscript"/>
        </w:rPr>
        <w:t>30</w:t>
      </w:r>
      <w:r w:rsidR="004E3A14" w:rsidRPr="00D914B2">
        <w:rPr>
          <w:rFonts w:ascii="Arial" w:hAnsi="Arial" w:cs="Arial"/>
          <w:sz w:val="28"/>
          <w:szCs w:val="28"/>
        </w:rPr>
        <w:t xml:space="preserve"> – I grupa zwiedzanie obiektu z Przewodnikiem</w:t>
      </w:r>
      <w:r w:rsidR="00D914B2">
        <w:rPr>
          <w:rFonts w:ascii="Arial" w:hAnsi="Arial" w:cs="Arial"/>
          <w:sz w:val="28"/>
          <w:szCs w:val="28"/>
        </w:rPr>
        <w:t xml:space="preserve"> / </w:t>
      </w:r>
      <w:r w:rsidR="004E3A14" w:rsidRPr="00D914B2">
        <w:rPr>
          <w:rFonts w:ascii="Arial" w:hAnsi="Arial" w:cs="Arial"/>
          <w:sz w:val="28"/>
          <w:szCs w:val="28"/>
        </w:rPr>
        <w:t xml:space="preserve"> II grupa warsztaty ziołowe </w:t>
      </w:r>
    </w:p>
    <w:p w14:paraId="0B31F117" w14:textId="1F22BBC1" w:rsidR="004E3A14" w:rsidRPr="00D914B2" w:rsidRDefault="004E3A14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13</w:t>
      </w:r>
      <w:r w:rsidRPr="00D914B2">
        <w:rPr>
          <w:rFonts w:ascii="Arial" w:hAnsi="Arial" w:cs="Arial"/>
          <w:sz w:val="28"/>
          <w:szCs w:val="28"/>
          <w:vertAlign w:val="superscript"/>
        </w:rPr>
        <w:t>45</w:t>
      </w:r>
      <w:r w:rsidRPr="00D914B2">
        <w:rPr>
          <w:rFonts w:ascii="Arial" w:hAnsi="Arial" w:cs="Arial"/>
          <w:sz w:val="28"/>
          <w:szCs w:val="28"/>
        </w:rPr>
        <w:t xml:space="preserve"> – I grupa warsztaty ziołowe</w:t>
      </w:r>
      <w:r w:rsidR="00D914B2">
        <w:rPr>
          <w:rFonts w:ascii="Arial" w:hAnsi="Arial" w:cs="Arial"/>
          <w:sz w:val="28"/>
          <w:szCs w:val="28"/>
        </w:rPr>
        <w:t xml:space="preserve"> /</w:t>
      </w:r>
      <w:r w:rsidRPr="00D914B2">
        <w:rPr>
          <w:rFonts w:ascii="Arial" w:hAnsi="Arial" w:cs="Arial"/>
          <w:sz w:val="28"/>
          <w:szCs w:val="28"/>
        </w:rPr>
        <w:t xml:space="preserve"> II grupa zwiedzanie obiektu z Przewodnikiem</w:t>
      </w:r>
    </w:p>
    <w:p w14:paraId="676E50BC" w14:textId="77777777" w:rsidR="004E3A14" w:rsidRPr="00D914B2" w:rsidRDefault="004E3A14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15</w:t>
      </w:r>
      <w:r w:rsidRPr="00D914B2">
        <w:rPr>
          <w:rFonts w:ascii="Arial" w:hAnsi="Arial" w:cs="Arial"/>
          <w:sz w:val="28"/>
          <w:szCs w:val="28"/>
          <w:vertAlign w:val="superscript"/>
        </w:rPr>
        <w:t>00</w:t>
      </w:r>
      <w:r w:rsidRPr="00D914B2">
        <w:rPr>
          <w:rFonts w:ascii="Arial" w:hAnsi="Arial" w:cs="Arial"/>
          <w:sz w:val="28"/>
          <w:szCs w:val="28"/>
        </w:rPr>
        <w:t xml:space="preserve"> – obiad</w:t>
      </w:r>
    </w:p>
    <w:p w14:paraId="555CEA92" w14:textId="12899CAE" w:rsidR="004E3A14" w:rsidRPr="00D914B2" w:rsidRDefault="004E3A14" w:rsidP="00D914B2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16</w:t>
      </w:r>
      <w:r w:rsidRPr="00D914B2">
        <w:rPr>
          <w:rFonts w:ascii="Arial" w:hAnsi="Arial" w:cs="Arial"/>
          <w:sz w:val="28"/>
          <w:szCs w:val="28"/>
          <w:vertAlign w:val="superscript"/>
        </w:rPr>
        <w:t>00</w:t>
      </w:r>
      <w:r w:rsidRPr="00D914B2">
        <w:rPr>
          <w:rFonts w:ascii="Arial" w:hAnsi="Arial" w:cs="Arial"/>
          <w:sz w:val="28"/>
          <w:szCs w:val="28"/>
        </w:rPr>
        <w:t xml:space="preserve"> – czas wolny, piknik</w:t>
      </w:r>
      <w:r w:rsidR="00D914B2" w:rsidRPr="00D914B2">
        <w:rPr>
          <w:rFonts w:ascii="Arial" w:hAnsi="Arial" w:cs="Arial"/>
          <w:sz w:val="28"/>
          <w:szCs w:val="28"/>
        </w:rPr>
        <w:t xml:space="preserve"> na łonie natury</w:t>
      </w:r>
      <w:r w:rsidRPr="00D914B2">
        <w:rPr>
          <w:rFonts w:ascii="Arial" w:hAnsi="Arial" w:cs="Arial"/>
          <w:sz w:val="28"/>
          <w:szCs w:val="28"/>
        </w:rPr>
        <w:t xml:space="preserve">, </w:t>
      </w:r>
    </w:p>
    <w:p w14:paraId="7EF17D7B" w14:textId="29360DAE" w:rsidR="004E3A14" w:rsidRPr="00D914B2" w:rsidRDefault="004E3A14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18</w:t>
      </w:r>
      <w:r w:rsidRPr="00D914B2">
        <w:rPr>
          <w:rFonts w:ascii="Arial" w:hAnsi="Arial" w:cs="Arial"/>
          <w:sz w:val="28"/>
          <w:szCs w:val="28"/>
          <w:vertAlign w:val="superscript"/>
        </w:rPr>
        <w:t>00</w:t>
      </w:r>
      <w:r w:rsidRPr="00D914B2">
        <w:rPr>
          <w:rFonts w:ascii="Arial" w:hAnsi="Arial" w:cs="Arial"/>
          <w:sz w:val="28"/>
          <w:szCs w:val="28"/>
        </w:rPr>
        <w:t xml:space="preserve"> – wyjazd do Warszawy</w:t>
      </w:r>
    </w:p>
    <w:p w14:paraId="19B7872F" w14:textId="30C9C7AE" w:rsidR="004E3A14" w:rsidRDefault="004E3A14" w:rsidP="009B0C14">
      <w:pPr>
        <w:jc w:val="both"/>
        <w:rPr>
          <w:rFonts w:ascii="Arial" w:hAnsi="Arial" w:cs="Arial"/>
          <w:sz w:val="32"/>
          <w:szCs w:val="32"/>
        </w:rPr>
      </w:pPr>
    </w:p>
    <w:p w14:paraId="6E033A13" w14:textId="1CF05AF9" w:rsidR="00DC7F72" w:rsidRDefault="004E3A14" w:rsidP="006824C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Koszt Wycieczki : </w:t>
      </w:r>
      <w:r w:rsidR="00DC7F72"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</w:rPr>
        <w:t>125 zł</w:t>
      </w:r>
      <w:r w:rsidR="00DC7F72">
        <w:rPr>
          <w:rFonts w:ascii="Arial" w:hAnsi="Arial" w:cs="Arial"/>
          <w:sz w:val="32"/>
          <w:szCs w:val="32"/>
        </w:rPr>
        <w:t xml:space="preserve"> </w:t>
      </w:r>
      <w:r w:rsidR="00260ACC">
        <w:rPr>
          <w:rFonts w:ascii="Arial" w:hAnsi="Arial" w:cs="Arial"/>
          <w:sz w:val="32"/>
          <w:szCs w:val="32"/>
        </w:rPr>
        <w:t xml:space="preserve"> /  </w:t>
      </w:r>
      <w:r w:rsidR="00DC7F72">
        <w:rPr>
          <w:rFonts w:ascii="Arial" w:hAnsi="Arial" w:cs="Arial"/>
          <w:sz w:val="32"/>
          <w:szCs w:val="32"/>
        </w:rPr>
        <w:t>Emeryci – 95 zł</w:t>
      </w:r>
    </w:p>
    <w:p w14:paraId="1D721AE7" w14:textId="2C757DC2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>Cena obejmuje:</w:t>
      </w:r>
    </w:p>
    <w:p w14:paraId="326652EB" w14:textId="72821509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>Przejazd Autokarem,</w:t>
      </w:r>
    </w:p>
    <w:p w14:paraId="036DED10" w14:textId="0F1884CF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>Bilety wstępów,</w:t>
      </w:r>
    </w:p>
    <w:p w14:paraId="3AABBB79" w14:textId="0808BAF1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 xml:space="preserve">Ubezpieczenie NNW, </w:t>
      </w:r>
    </w:p>
    <w:p w14:paraId="5EF78C16" w14:textId="443A374F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>Uczestnictwo w warsztatach ziołowych,</w:t>
      </w:r>
    </w:p>
    <w:p w14:paraId="4339C174" w14:textId="7147CF55" w:rsidR="00DC7F72" w:rsidRPr="00DC7F72" w:rsidRDefault="00DC7F72" w:rsidP="00260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7F72">
        <w:rPr>
          <w:rFonts w:ascii="Arial" w:hAnsi="Arial" w:cs="Arial"/>
          <w:sz w:val="24"/>
          <w:szCs w:val="24"/>
        </w:rPr>
        <w:t xml:space="preserve">Obiad. </w:t>
      </w:r>
    </w:p>
    <w:p w14:paraId="6AE9E092" w14:textId="77777777" w:rsidR="00DC7F72" w:rsidRDefault="00DC7F72" w:rsidP="00260ACC">
      <w:pPr>
        <w:spacing w:after="0"/>
        <w:jc w:val="both"/>
        <w:rPr>
          <w:rFonts w:ascii="Arial" w:hAnsi="Arial" w:cs="Arial"/>
          <w:sz w:val="32"/>
          <w:szCs w:val="32"/>
        </w:rPr>
      </w:pPr>
    </w:p>
    <w:p w14:paraId="70E2F0C6" w14:textId="1672FF5B" w:rsidR="004E3A14" w:rsidRPr="00D914B2" w:rsidRDefault="00DC7F72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Zapisy</w:t>
      </w:r>
      <w:r w:rsidR="00F927CC" w:rsidRPr="00D914B2">
        <w:rPr>
          <w:rFonts w:ascii="Arial" w:hAnsi="Arial" w:cs="Arial"/>
          <w:sz w:val="28"/>
          <w:szCs w:val="28"/>
        </w:rPr>
        <w:t xml:space="preserve"> przyjmowane są w terminie do </w:t>
      </w:r>
      <w:r w:rsidR="00045905">
        <w:rPr>
          <w:rFonts w:ascii="Arial" w:hAnsi="Arial" w:cs="Arial"/>
          <w:b/>
          <w:bCs/>
          <w:sz w:val="28"/>
          <w:szCs w:val="28"/>
        </w:rPr>
        <w:t>31</w:t>
      </w:r>
      <w:r w:rsidR="00F927CC" w:rsidRPr="00D914B2">
        <w:rPr>
          <w:rFonts w:ascii="Arial" w:hAnsi="Arial" w:cs="Arial"/>
          <w:b/>
          <w:bCs/>
          <w:sz w:val="28"/>
          <w:szCs w:val="28"/>
        </w:rPr>
        <w:t>.05.2022r</w:t>
      </w:r>
      <w:r w:rsidR="00F927CC" w:rsidRPr="00D914B2">
        <w:rPr>
          <w:rFonts w:ascii="Arial" w:hAnsi="Arial" w:cs="Arial"/>
          <w:sz w:val="28"/>
          <w:szCs w:val="28"/>
        </w:rPr>
        <w:t>.</w:t>
      </w:r>
    </w:p>
    <w:p w14:paraId="237E269B" w14:textId="3FB1A414" w:rsidR="00F927CC" w:rsidRPr="006824C7" w:rsidRDefault="00DC7F72" w:rsidP="009B0C14">
      <w:pPr>
        <w:jc w:val="both"/>
        <w:rPr>
          <w:rFonts w:ascii="Arial" w:hAnsi="Arial" w:cs="Arial"/>
          <w:sz w:val="28"/>
          <w:szCs w:val="28"/>
        </w:rPr>
      </w:pPr>
      <w:r w:rsidRPr="00D914B2">
        <w:rPr>
          <w:rFonts w:ascii="Arial" w:hAnsi="Arial" w:cs="Arial"/>
          <w:sz w:val="28"/>
          <w:szCs w:val="28"/>
        </w:rPr>
        <w:t>Telefonicznie</w:t>
      </w:r>
      <w:r w:rsidR="00F927CC" w:rsidRPr="00D914B2">
        <w:rPr>
          <w:rFonts w:ascii="Arial" w:hAnsi="Arial" w:cs="Arial"/>
          <w:sz w:val="28"/>
          <w:szCs w:val="28"/>
        </w:rPr>
        <w:t xml:space="preserve"> 22 827-02-61 lub Mailowo – </w:t>
      </w:r>
      <w:hyperlink r:id="rId7" w:history="1">
        <w:r w:rsidR="00F927CC" w:rsidRPr="00D914B2">
          <w:rPr>
            <w:rStyle w:val="Hipercze"/>
            <w:rFonts w:ascii="Arial" w:hAnsi="Arial" w:cs="Arial"/>
            <w:sz w:val="28"/>
            <w:szCs w:val="28"/>
          </w:rPr>
          <w:t>sito.waw@wp.pl</w:t>
        </w:r>
      </w:hyperlink>
    </w:p>
    <w:sectPr w:rsidR="00F927CC" w:rsidRPr="006824C7" w:rsidSect="00C7735F">
      <w:pgSz w:w="11907" w:h="16840" w:code="9"/>
      <w:pgMar w:top="567" w:right="567" w:bottom="953" w:left="567" w:header="709" w:footer="709" w:gutter="45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88"/>
    <w:rsid w:val="00045905"/>
    <w:rsid w:val="000A200D"/>
    <w:rsid w:val="00260ACC"/>
    <w:rsid w:val="0028379E"/>
    <w:rsid w:val="003B5D11"/>
    <w:rsid w:val="00421F85"/>
    <w:rsid w:val="004453D2"/>
    <w:rsid w:val="004E3A14"/>
    <w:rsid w:val="006824C7"/>
    <w:rsid w:val="00853B88"/>
    <w:rsid w:val="009B0C14"/>
    <w:rsid w:val="00C7735F"/>
    <w:rsid w:val="00CE683B"/>
    <w:rsid w:val="00D914B2"/>
    <w:rsid w:val="00DC7F72"/>
    <w:rsid w:val="00F9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B77F"/>
  <w15:chartTrackingRefBased/>
  <w15:docId w15:val="{AC319104-E6A7-4731-BBF8-3A6B3498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683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927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to.waw@w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SITO Warszawa</cp:lastModifiedBy>
  <cp:revision>4</cp:revision>
  <dcterms:created xsi:type="dcterms:W3CDTF">2022-04-26T16:52:00Z</dcterms:created>
  <dcterms:modified xsi:type="dcterms:W3CDTF">2022-05-05T07:51:00Z</dcterms:modified>
</cp:coreProperties>
</file>